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569A" w14:textId="4A37FD38" w:rsidR="00EC24F9" w:rsidRPr="00F620AF" w:rsidRDefault="00EC24F9" w:rsidP="00721B21">
      <w:pPr>
        <w:widowControl w:val="0"/>
        <w:tabs>
          <w:tab w:val="center" w:pos="52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</w:rPr>
      </w:pPr>
      <w:r w:rsidRPr="00F620AF">
        <w:rPr>
          <w:rFonts w:asciiTheme="minorHAnsi" w:hAnsiTheme="minorHAnsi" w:cstheme="minorHAnsi"/>
          <w:b/>
          <w:bCs/>
          <w:noProof/>
          <w:color w:val="000000"/>
        </w:rPr>
        <w:t>PROPOSITION DE RÈGLEMENT POUR LUTTER CONTRE LA DÉFORESTATION / DEVOIR DE VIGILANCE</w:t>
      </w:r>
    </w:p>
    <w:p w14:paraId="6E732796" w14:textId="77777777" w:rsidR="00EC24F9" w:rsidRPr="00F620AF" w:rsidRDefault="00EC24F9" w:rsidP="00721B21">
      <w:pPr>
        <w:widowControl w:val="0"/>
        <w:tabs>
          <w:tab w:val="center" w:pos="5295"/>
        </w:tabs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</w:rPr>
      </w:pPr>
    </w:p>
    <w:p w14:paraId="52C296EF" w14:textId="1A2A3A26" w:rsidR="00EC24F9" w:rsidRPr="00F620AF" w:rsidRDefault="00EC24F9" w:rsidP="00721B21">
      <w:pPr>
        <w:widowControl w:val="0"/>
        <w:tabs>
          <w:tab w:val="left" w:pos="3180"/>
          <w:tab w:val="center" w:pos="5295"/>
        </w:tabs>
        <w:autoSpaceDE w:val="0"/>
        <w:autoSpaceDN w:val="0"/>
        <w:adjustRightInd w:val="0"/>
        <w:spacing w:before="20"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u w:val="single"/>
        </w:rPr>
      </w:pPr>
      <w:r w:rsidRPr="00F620AF">
        <w:rPr>
          <w:rFonts w:asciiTheme="minorHAnsi" w:hAnsiTheme="minorHAnsi" w:cstheme="minorHAnsi"/>
          <w:b/>
          <w:bCs/>
          <w:noProof/>
          <w:color w:val="000000"/>
          <w:u w:val="single"/>
        </w:rPr>
        <w:t xml:space="preserve">Vendredi 14 janvier 2022 </w:t>
      </w:r>
      <w:r w:rsidR="0080043C" w:rsidRPr="00F620AF">
        <w:rPr>
          <w:rFonts w:asciiTheme="minorHAnsi" w:hAnsiTheme="minorHAnsi" w:cstheme="minorHAnsi"/>
          <w:b/>
          <w:bCs/>
          <w:noProof/>
          <w:color w:val="000000"/>
          <w:u w:val="single"/>
        </w:rPr>
        <w:t xml:space="preserve">de </w:t>
      </w:r>
      <w:r w:rsidRPr="00F620AF">
        <w:rPr>
          <w:rFonts w:asciiTheme="minorHAnsi" w:hAnsiTheme="minorHAnsi" w:cstheme="minorHAnsi"/>
          <w:b/>
          <w:bCs/>
          <w:noProof/>
          <w:color w:val="000000"/>
          <w:u w:val="single"/>
        </w:rPr>
        <w:t>9h30</w:t>
      </w:r>
      <w:r w:rsidR="0080043C" w:rsidRPr="00F620AF">
        <w:rPr>
          <w:rFonts w:asciiTheme="minorHAnsi" w:hAnsiTheme="minorHAnsi" w:cstheme="minorHAnsi"/>
          <w:b/>
          <w:bCs/>
          <w:noProof/>
          <w:color w:val="000000"/>
          <w:u w:val="single"/>
        </w:rPr>
        <w:t xml:space="preserve"> à 11h</w:t>
      </w:r>
    </w:p>
    <w:p w14:paraId="0E2528F7" w14:textId="77777777" w:rsidR="00EC24F9" w:rsidRPr="00F620AF" w:rsidRDefault="00EC24F9" w:rsidP="00721B21">
      <w:pPr>
        <w:widowControl w:val="0"/>
        <w:tabs>
          <w:tab w:val="center" w:pos="5295"/>
        </w:tabs>
        <w:autoSpaceDE w:val="0"/>
        <w:autoSpaceDN w:val="0"/>
        <w:adjustRightInd w:val="0"/>
        <w:spacing w:before="20"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42A152EA" w14:textId="77777777" w:rsidR="00EC24F9" w:rsidRPr="00F620AF" w:rsidRDefault="00EC24F9" w:rsidP="00721B21">
      <w:pPr>
        <w:widowControl w:val="0"/>
        <w:tabs>
          <w:tab w:val="center" w:pos="5295"/>
        </w:tabs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Theme="minorHAnsi" w:hAnsiTheme="minorHAnsi" w:cstheme="minorHAnsi"/>
          <w:bCs/>
          <w:color w:val="000000"/>
        </w:rPr>
      </w:pPr>
      <w:r w:rsidRPr="00F620AF">
        <w:rPr>
          <w:rFonts w:asciiTheme="minorHAnsi" w:hAnsiTheme="minorHAnsi" w:cstheme="minorHAnsi"/>
          <w:bCs/>
          <w:color w:val="000000"/>
        </w:rPr>
        <w:t>Liste des participants</w:t>
      </w:r>
    </w:p>
    <w:p w14:paraId="41F6A3EA" w14:textId="77777777" w:rsidR="00EC24F9" w:rsidRPr="00F620AF" w:rsidRDefault="00EC24F9" w:rsidP="00F826CC">
      <w:pPr>
        <w:widowControl w:val="0"/>
        <w:tabs>
          <w:tab w:val="center" w:pos="5295"/>
        </w:tabs>
        <w:autoSpaceDE w:val="0"/>
        <w:autoSpaceDN w:val="0"/>
        <w:adjustRightInd w:val="0"/>
        <w:spacing w:before="120" w:after="0" w:line="240" w:lineRule="auto"/>
        <w:outlineLvl w:val="0"/>
        <w:rPr>
          <w:rFonts w:asciiTheme="minorHAnsi" w:hAnsiTheme="minorHAnsi" w:cstheme="minorHAnsi"/>
          <w:b/>
          <w:bCs/>
          <w:color w:val="000000"/>
        </w:rPr>
      </w:pPr>
    </w:p>
    <w:p w14:paraId="2DFB17BC" w14:textId="77777777" w:rsidR="00EC24F9" w:rsidRPr="00F620AF" w:rsidRDefault="00EC24F9" w:rsidP="00F826CC">
      <w:pPr>
        <w:widowControl w:val="0"/>
        <w:tabs>
          <w:tab w:val="center" w:pos="5295"/>
        </w:tabs>
        <w:autoSpaceDE w:val="0"/>
        <w:autoSpaceDN w:val="0"/>
        <w:adjustRightInd w:val="0"/>
        <w:spacing w:before="120" w:after="0" w:line="240" w:lineRule="auto"/>
        <w:outlineLvl w:val="0"/>
        <w:rPr>
          <w:rFonts w:asciiTheme="minorHAnsi" w:hAnsiTheme="minorHAnsi" w:cstheme="minorHAnsi"/>
          <w:b/>
          <w:bCs/>
          <w:color w:val="000000"/>
        </w:rPr>
      </w:pPr>
    </w:p>
    <w:p w14:paraId="14CA44F7" w14:textId="77777777" w:rsidR="00EC24F9" w:rsidRPr="00F620AF" w:rsidRDefault="00EC24F9" w:rsidP="00DB7B99">
      <w:pPr>
        <w:pStyle w:val="Aff"/>
        <w:rPr>
          <w:rFonts w:asciiTheme="minorHAnsi" w:hAnsiTheme="minorHAnsi" w:cstheme="minorHAnsi"/>
          <w:sz w:val="22"/>
          <w:szCs w:val="22"/>
        </w:rPr>
      </w:pPr>
    </w:p>
    <w:p w14:paraId="41F76FE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AIRBUS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Pascal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BELMIN</w:t>
      </w:r>
    </w:p>
    <w:p w14:paraId="4C8CD732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Head of EU Regulatory Affairs</w:t>
      </w:r>
    </w:p>
    <w:p w14:paraId="522870AE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7477A30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ARKEMA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Marion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CANTEGREL</w:t>
      </w:r>
    </w:p>
    <w:p w14:paraId="2CB6C30D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Juriste environnement</w:t>
      </w:r>
    </w:p>
    <w:p w14:paraId="7A658C7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24CB44D2" w14:textId="0FD09E74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Nicolas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>de WARREN</w:t>
      </w:r>
    </w:p>
    <w:p w14:paraId="251BE2C4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Directeur des Relations Institutionnelles</w:t>
      </w:r>
    </w:p>
    <w:p w14:paraId="39D72EB4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0F277D65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AXA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Marika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RUETER</w:t>
      </w:r>
    </w:p>
    <w:p w14:paraId="7902428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Chef de Projet Performance ESG</w:t>
      </w:r>
    </w:p>
    <w:p w14:paraId="66BF807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5BB081CA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BNP PARIBAS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Elisabeth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HIPEAU</w:t>
      </w:r>
    </w:p>
    <w:p w14:paraId="1D700870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Responsable de la gestion des risques extra-financiers</w:t>
      </w:r>
    </w:p>
    <w:p w14:paraId="6E00734C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225416CF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BOLLORÉ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Valérie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PIRA</w:t>
      </w:r>
    </w:p>
    <w:p w14:paraId="0EFBC1C5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CSR Manager chez Bolloré Logistics</w:t>
      </w:r>
    </w:p>
    <w:p w14:paraId="6B454960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5C1CEB8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BOUYGUES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Paul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CARTUYVELS</w:t>
      </w:r>
    </w:p>
    <w:p w14:paraId="5C845310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Directeur des Affaires européennes</w:t>
      </w:r>
    </w:p>
    <w:p w14:paraId="5B736F6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76863735" w14:textId="3EAAA22C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Virginie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SAVINA</w:t>
      </w:r>
    </w:p>
    <w:p w14:paraId="1600D635" w14:textId="515B8282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 xml:space="preserve">Coordinatrice Développement Durable Et Excellence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620AF">
        <w:rPr>
          <w:rFonts w:asciiTheme="minorHAnsi" w:hAnsiTheme="minorHAnsi" w:cstheme="minorHAnsi"/>
          <w:noProof/>
          <w:sz w:val="22"/>
          <w:szCs w:val="22"/>
        </w:rPr>
        <w:t>Opérationnelle</w:t>
      </w:r>
    </w:p>
    <w:p w14:paraId="39265CBC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0FC07BF4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BUREAU VERITAS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Arnaud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>de LAMOTTE</w:t>
      </w:r>
    </w:p>
    <w:p w14:paraId="66600971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VP Services aux gouvernements</w:t>
      </w:r>
    </w:p>
    <w:p w14:paraId="0D57310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6500D8D8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CASINO GUICHARD PERRACHON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Jean-Marie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GAUVAIN</w:t>
      </w:r>
    </w:p>
    <w:p w14:paraId="6C8BC79C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Directeur des Risques Juridiques</w:t>
      </w:r>
    </w:p>
    <w:p w14:paraId="4975902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3E27F1F9" w14:textId="331C4FDF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Yvon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LE FORESTIER</w:t>
      </w:r>
    </w:p>
    <w:p w14:paraId="1D7AB414" w14:textId="6030E85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 xml:space="preserve">Directeur de Missions au sein de la direction des Risques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620AF">
        <w:rPr>
          <w:rFonts w:asciiTheme="minorHAnsi" w:hAnsiTheme="minorHAnsi" w:cstheme="minorHAnsi"/>
          <w:noProof/>
          <w:sz w:val="22"/>
          <w:szCs w:val="22"/>
        </w:rPr>
        <w:t>et de la Conformité</w:t>
      </w:r>
    </w:p>
    <w:p w14:paraId="075B15D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4C61CA3F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COMPAGNIE DE SAINT-GOBAIN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Fabienne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GRALL</w:t>
      </w:r>
    </w:p>
    <w:p w14:paraId="5E98B75D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Directeur Responsabilité Sociale de l'Entreprise</w:t>
      </w:r>
    </w:p>
    <w:p w14:paraId="23BF5AE1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7F0E3962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CONSTELLIUM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Catherine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ATHENES</w:t>
      </w:r>
    </w:p>
    <w:p w14:paraId="5FBC6806" w14:textId="4F4E32A3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 xml:space="preserve">Vice-President, Group Sustainability &amp; Public Affairs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620AF">
        <w:rPr>
          <w:rFonts w:asciiTheme="minorHAnsi" w:hAnsiTheme="minorHAnsi" w:cstheme="minorHAnsi"/>
          <w:noProof/>
          <w:sz w:val="22"/>
          <w:szCs w:val="22"/>
        </w:rPr>
        <w:t>Europe</w:t>
      </w:r>
    </w:p>
    <w:p w14:paraId="59EF9F18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58B751A8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CONSTELLIUM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Arina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YEMELYANOVA</w:t>
      </w:r>
    </w:p>
    <w:p w14:paraId="0BC47021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Legal Director Corporate</w:t>
      </w:r>
    </w:p>
    <w:p w14:paraId="0A0E4A2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613F7B6E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ENGIE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Estelle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GABILLET</w:t>
      </w:r>
    </w:p>
    <w:p w14:paraId="5B6F0CD1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Ethics &amp; Compliance Deputy General Counsel</w:t>
      </w:r>
    </w:p>
    <w:p w14:paraId="4E4B904E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43EBED22" w14:textId="05F979AD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Anaïs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SUSO</w:t>
      </w:r>
    </w:p>
    <w:p w14:paraId="4CF5014D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Responsable droits humains et devoir de vigilance</w:t>
      </w:r>
    </w:p>
    <w:p w14:paraId="6E3FB98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1DBDE9C8" w14:textId="4EBD88E2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William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VIRY-ALLEMOZ</w:t>
      </w:r>
    </w:p>
    <w:p w14:paraId="19BE60DF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Senior Manager European Affairs</w:t>
      </w:r>
    </w:p>
    <w:p w14:paraId="3796FBDE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3649379C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EPE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Claire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TUTENUIT</w:t>
      </w:r>
    </w:p>
    <w:p w14:paraId="31E72BD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Déléguée Générale</w:t>
      </w:r>
    </w:p>
    <w:p w14:paraId="0C89E4F3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2120EBD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GETLINK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Loic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JACQUESON</w:t>
      </w:r>
    </w:p>
    <w:p w14:paraId="07043501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Chef de projet RSE</w:t>
      </w:r>
    </w:p>
    <w:p w14:paraId="47722D0C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0236FC5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GROUPE LACTALIS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Axel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BIGOT</w:t>
      </w:r>
    </w:p>
    <w:p w14:paraId="127BDE1E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Directeur RSE</w:t>
      </w:r>
    </w:p>
    <w:p w14:paraId="3504DB13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16553EE6" w14:textId="5839384B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Victor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THOMAS</w:t>
      </w:r>
    </w:p>
    <w:p w14:paraId="5F5AAC9C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Chef de projets RSE</w:t>
      </w:r>
    </w:p>
    <w:p w14:paraId="349CB93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7B7A0C9A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HSBC CONTINENTAL EUROPE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Marine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>de BAZELAIRE</w:t>
      </w:r>
    </w:p>
    <w:p w14:paraId="144274CC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Directrice Développement durable</w:t>
      </w:r>
    </w:p>
    <w:p w14:paraId="54876B88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6A352DCD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ICADE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Jérôme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DURU</w:t>
      </w:r>
    </w:p>
    <w:p w14:paraId="152AF2CF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Responsable filière séche</w:t>
      </w:r>
    </w:p>
    <w:p w14:paraId="2BB1A0CE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5872BBC0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KERING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Annabelle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VILLOT-MALKA</w:t>
      </w:r>
    </w:p>
    <w:p w14:paraId="4499A870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Sustainable Sourcing Coordinator</w:t>
      </w:r>
    </w:p>
    <w:p w14:paraId="55DFBBE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0338B0B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LAGARDERE SCA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Jean-Sébastien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GUILLOU</w:t>
      </w:r>
    </w:p>
    <w:p w14:paraId="30E01281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Responsable Développement Durable</w:t>
      </w:r>
    </w:p>
    <w:p w14:paraId="1F32B74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77AE1C85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L'OREAL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Rachel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BARRE</w:t>
      </w:r>
    </w:p>
    <w:p w14:paraId="6D891293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Raw Material et Biodiversité</w:t>
      </w:r>
    </w:p>
    <w:p w14:paraId="3E9A7FC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482497D6" w14:textId="26316832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Caroline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SPINDLER</w:t>
      </w:r>
    </w:p>
    <w:p w14:paraId="3EE1BC7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EU Public Affairs Manager</w:t>
      </w:r>
    </w:p>
    <w:p w14:paraId="75080542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4FBEA19F" w14:textId="5076FC90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Emilie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THIERY</w:t>
      </w:r>
    </w:p>
    <w:p w14:paraId="5F4B394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Responsable juridique droit des sociétés et droit boursier</w:t>
      </w:r>
    </w:p>
    <w:p w14:paraId="63E18E44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5F1BC45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LVMH MOËT-HENNESSY LOUIS VUITTON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Alexandre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CAPELLI</w:t>
      </w:r>
    </w:p>
    <w:p w14:paraId="4748C85A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Ingénieur Environnement</w:t>
      </w:r>
    </w:p>
    <w:p w14:paraId="4E3AF0BF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4632B73D" w14:textId="7FC3F534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Vincent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MENDES</w:t>
      </w:r>
    </w:p>
    <w:p w14:paraId="22AC6F8F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Policy Analyst</w:t>
      </w:r>
    </w:p>
    <w:p w14:paraId="4C4096F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64EC6FA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lastRenderedPageBreak/>
        <w:t>LVMH MOËT-HENNESSY LOUIS VUITTON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Ségolène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TRÉVIDIC</w:t>
      </w:r>
    </w:p>
    <w:p w14:paraId="5D841F0D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Policy Officer Corporate Affairs</w:t>
      </w:r>
    </w:p>
    <w:p w14:paraId="30A81735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3B8F0BC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MICHELIN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Jacques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BAUVIR</w:t>
      </w:r>
    </w:p>
    <w:p w14:paraId="79C445C8" w14:textId="1BA2C461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 xml:space="preserve">Direction Juridique - Legal Department Responsable des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620AF">
        <w:rPr>
          <w:rFonts w:asciiTheme="minorHAnsi" w:hAnsiTheme="minorHAnsi" w:cstheme="minorHAnsi"/>
          <w:noProof/>
          <w:sz w:val="22"/>
          <w:szCs w:val="22"/>
        </w:rPr>
        <w:t>Affaires Juridiques Extérieures</w:t>
      </w:r>
    </w:p>
    <w:p w14:paraId="79B5FE1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55E1C30C" w14:textId="04FDD899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Fabienne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GOYENECHE</w:t>
      </w:r>
    </w:p>
    <w:p w14:paraId="5104859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Direction des Affaires Publiques</w:t>
      </w:r>
    </w:p>
    <w:p w14:paraId="3585D0B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69A4D4A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PERNOD RICARD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Julie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LEJARD</w:t>
      </w:r>
    </w:p>
    <w:p w14:paraId="737F9C4E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CSR Project Manager</w:t>
      </w:r>
    </w:p>
    <w:p w14:paraId="019C43AB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62DC96D0" w14:textId="18E7E8FB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Cécile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ROGNONI</w:t>
      </w:r>
    </w:p>
    <w:p w14:paraId="4392A36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Public Affairs Director France</w:t>
      </w:r>
    </w:p>
    <w:p w14:paraId="6B934C54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0CE42F4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RENAULT SAS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Frédéric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SURIANO</w:t>
      </w:r>
    </w:p>
    <w:p w14:paraId="28F6548B" w14:textId="4E5473B6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 xml:space="preserve">Responsable Juridique RC Produit-Conformité OHS - </w:t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F620AF">
        <w:rPr>
          <w:rFonts w:asciiTheme="minorHAnsi" w:hAnsiTheme="minorHAnsi" w:cstheme="minorHAnsi"/>
          <w:noProof/>
          <w:sz w:val="22"/>
          <w:szCs w:val="22"/>
        </w:rPr>
        <w:t>Direction Juridique</w:t>
      </w:r>
    </w:p>
    <w:p w14:paraId="0D16103F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2279F9C2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SANOFI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Quentin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VIVANT</w:t>
      </w:r>
    </w:p>
    <w:p w14:paraId="3C6F5C25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CSR</w:t>
      </w:r>
    </w:p>
    <w:p w14:paraId="172EDB0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7B953803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SOCIETE GENERALE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Caroline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CHABTINI</w:t>
      </w:r>
    </w:p>
    <w:p w14:paraId="2692CC31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Juriste</w:t>
      </w:r>
    </w:p>
    <w:p w14:paraId="68B04C70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4E716052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SODEXO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Nicholas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HAMILTON</w:t>
      </w:r>
    </w:p>
    <w:p w14:paraId="6E88F863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Sustainability Impacts Manager</w:t>
      </w:r>
    </w:p>
    <w:p w14:paraId="17ADDC90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03F337B0" w14:textId="13E1B330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Bethy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SÉVRINE</w:t>
      </w:r>
    </w:p>
    <w:p w14:paraId="24AC1755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Responsable Qualité et Achats Responsables</w:t>
      </w:r>
    </w:p>
    <w:p w14:paraId="7907DAC9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3D615917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SONEPAR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Monsieur Olivier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CATHERINE</w:t>
      </w:r>
    </w:p>
    <w:p w14:paraId="5AA39BCC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Group General Counsel</w:t>
      </w:r>
    </w:p>
    <w:p w14:paraId="519CD626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</w:p>
    <w:p w14:paraId="08D03F02" w14:textId="77777777" w:rsidR="00F620AF" w:rsidRPr="00F620AF" w:rsidRDefault="00F620AF" w:rsidP="00F620AF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>TOTALENERGIES</w:t>
      </w:r>
      <w:r w:rsidRPr="00F620AF">
        <w:rPr>
          <w:rFonts w:asciiTheme="minorHAnsi" w:hAnsiTheme="minorHAnsi" w:cstheme="minorHAnsi"/>
          <w:noProof/>
          <w:sz w:val="22"/>
          <w:szCs w:val="22"/>
        </w:rPr>
        <w:tab/>
        <w:t>Madame Lucie</w:t>
      </w:r>
      <w:r w:rsidRPr="00F620AF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F620AF">
        <w:rPr>
          <w:rFonts w:asciiTheme="minorHAnsi" w:hAnsiTheme="minorHAnsi" w:cstheme="minorHAnsi"/>
          <w:noProof/>
          <w:sz w:val="22"/>
          <w:szCs w:val="22"/>
        </w:rPr>
        <w:t xml:space="preserve"> LOCHON</w:t>
      </w:r>
    </w:p>
    <w:p w14:paraId="1001DC7D" w14:textId="2857DE43" w:rsidR="00EC24F9" w:rsidRPr="00F620AF" w:rsidRDefault="00F620AF" w:rsidP="00327BBC">
      <w:pPr>
        <w:pStyle w:val="Aff"/>
        <w:rPr>
          <w:rFonts w:asciiTheme="minorHAnsi" w:hAnsiTheme="minorHAnsi" w:cstheme="minorHAnsi"/>
          <w:noProof/>
          <w:sz w:val="22"/>
          <w:szCs w:val="22"/>
        </w:rPr>
      </w:pPr>
      <w:r w:rsidRPr="00F620AF">
        <w:rPr>
          <w:rFonts w:asciiTheme="minorHAnsi" w:hAnsiTheme="minorHAnsi" w:cstheme="minorHAnsi"/>
          <w:noProof/>
          <w:sz w:val="22"/>
          <w:szCs w:val="22"/>
        </w:rPr>
        <w:tab/>
        <w:t>EU Public Affairs Officer</w:t>
      </w:r>
    </w:p>
    <w:sectPr w:rsidR="00EC24F9" w:rsidRPr="00F620AF" w:rsidSect="00EC24F9">
      <w:headerReference w:type="default" r:id="rId7"/>
      <w:footerReference w:type="default" r:id="rId8"/>
      <w:type w:val="continuous"/>
      <w:pgSz w:w="11904" w:h="16836" w:code="9"/>
      <w:pgMar w:top="284" w:right="238" w:bottom="284" w:left="851" w:header="142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E907" w14:textId="77777777" w:rsidR="008C716B" w:rsidRDefault="008C716B" w:rsidP="00DB7B99">
      <w:pPr>
        <w:spacing w:after="0" w:line="240" w:lineRule="auto"/>
      </w:pPr>
      <w:r>
        <w:separator/>
      </w:r>
    </w:p>
  </w:endnote>
  <w:endnote w:type="continuationSeparator" w:id="0">
    <w:p w14:paraId="62252584" w14:textId="77777777" w:rsidR="008C716B" w:rsidRDefault="008C716B" w:rsidP="00DB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8745" w14:textId="5372AFAB" w:rsidR="00FC56F0" w:rsidRDefault="00FC56F0" w:rsidP="00B76869">
    <w:pPr>
      <w:pStyle w:val="Pieddepage"/>
      <w:tabs>
        <w:tab w:val="clear" w:pos="4536"/>
        <w:tab w:val="clear" w:pos="9072"/>
        <w:tab w:val="center" w:pos="5406"/>
        <w:tab w:val="right" w:pos="9923"/>
      </w:tabs>
      <w:ind w:right="890"/>
    </w:pP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begin"/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instrText xml:space="preserve"> TIME \@ "d MMMM yyyy" </w:instrText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separate"/>
    </w:r>
    <w:r w:rsidR="00F620AF">
      <w:rPr>
        <w:rFonts w:ascii="Times New Roman" w:hAnsi="Times New Roman"/>
        <w:b/>
        <w:bCs/>
        <w:i/>
        <w:iCs/>
        <w:noProof/>
        <w:color w:val="000080"/>
        <w:sz w:val="18"/>
        <w:szCs w:val="18"/>
      </w:rPr>
      <w:t>13 janvier 2022</w:t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end"/>
    </w:r>
    <w:r>
      <w:tab/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tab/>
      <w:t xml:space="preserve">Page </w:t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begin"/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instrText xml:space="preserve"> PAGE  \* Arabic  \* MERGEFORMAT </w:instrText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separate"/>
    </w:r>
    <w:r w:rsidR="0021038A">
      <w:rPr>
        <w:rFonts w:ascii="Times New Roman" w:hAnsi="Times New Roman"/>
        <w:b/>
        <w:bCs/>
        <w:i/>
        <w:iCs/>
        <w:noProof/>
        <w:color w:val="000080"/>
        <w:sz w:val="18"/>
        <w:szCs w:val="18"/>
      </w:rPr>
      <w:t>42</w:t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end"/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t xml:space="preserve"> sur </w:t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begin"/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instrText xml:space="preserve"> NUMPAGES  \* Arabic  \* MERGEFORMAT </w:instrText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separate"/>
    </w:r>
    <w:r w:rsidR="0021038A">
      <w:rPr>
        <w:rFonts w:ascii="Times New Roman" w:hAnsi="Times New Roman"/>
        <w:b/>
        <w:bCs/>
        <w:i/>
        <w:iCs/>
        <w:noProof/>
        <w:color w:val="000080"/>
        <w:sz w:val="18"/>
        <w:szCs w:val="18"/>
      </w:rPr>
      <w:t>42</w:t>
    </w:r>
    <w:r>
      <w:rPr>
        <w:rFonts w:ascii="Times New Roman" w:hAnsi="Times New Roman"/>
        <w:b/>
        <w:bCs/>
        <w:i/>
        <w:iCs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F33E" w14:textId="77777777" w:rsidR="008C716B" w:rsidRDefault="008C716B" w:rsidP="00DB7B99">
      <w:pPr>
        <w:spacing w:after="0" w:line="240" w:lineRule="auto"/>
      </w:pPr>
      <w:r>
        <w:separator/>
      </w:r>
    </w:p>
  </w:footnote>
  <w:footnote w:type="continuationSeparator" w:id="0">
    <w:p w14:paraId="51320401" w14:textId="77777777" w:rsidR="008C716B" w:rsidRDefault="008C716B" w:rsidP="00DB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7463" w14:textId="5516B609" w:rsidR="00FC56F0" w:rsidRPr="00C16AFA" w:rsidRDefault="00EC24F9" w:rsidP="00C16AFA">
    <w:pPr>
      <w:widowControl w:val="0"/>
      <w:tabs>
        <w:tab w:val="left" w:pos="90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"/>
        <w:szCs w:val="25"/>
      </w:rPr>
    </w:pPr>
    <w:r>
      <w:rPr>
        <w:rFonts w:ascii="Times New Roman" w:hAnsi="Times New Roman"/>
        <w:noProof/>
        <w:color w:val="000000"/>
        <w:sz w:val="2"/>
        <w:szCs w:val="25"/>
      </w:rPr>
      <w:drawing>
        <wp:inline distT="0" distB="0" distL="0" distR="0" wp14:anchorId="679A639E" wp14:editId="4C1B79A6">
          <wp:extent cx="1181100" cy="6019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99"/>
    <w:rsid w:val="0003703D"/>
    <w:rsid w:val="00082095"/>
    <w:rsid w:val="000B1A88"/>
    <w:rsid w:val="000D600F"/>
    <w:rsid w:val="000E6163"/>
    <w:rsid w:val="00122AF1"/>
    <w:rsid w:val="00146FED"/>
    <w:rsid w:val="00176B7C"/>
    <w:rsid w:val="001932ED"/>
    <w:rsid w:val="001F6DA4"/>
    <w:rsid w:val="0021038A"/>
    <w:rsid w:val="00282CDF"/>
    <w:rsid w:val="002B230D"/>
    <w:rsid w:val="002C2F1A"/>
    <w:rsid w:val="00327BBC"/>
    <w:rsid w:val="00357C0C"/>
    <w:rsid w:val="00393375"/>
    <w:rsid w:val="003A0CF0"/>
    <w:rsid w:val="003A361F"/>
    <w:rsid w:val="003D1AB7"/>
    <w:rsid w:val="004706A9"/>
    <w:rsid w:val="00487025"/>
    <w:rsid w:val="004A20A7"/>
    <w:rsid w:val="004D5949"/>
    <w:rsid w:val="00503B88"/>
    <w:rsid w:val="0056067D"/>
    <w:rsid w:val="00581BF8"/>
    <w:rsid w:val="006E1DCA"/>
    <w:rsid w:val="00721B21"/>
    <w:rsid w:val="00753345"/>
    <w:rsid w:val="007F40E9"/>
    <w:rsid w:val="0080043C"/>
    <w:rsid w:val="008A0303"/>
    <w:rsid w:val="008C4DF3"/>
    <w:rsid w:val="008C716B"/>
    <w:rsid w:val="00960BFA"/>
    <w:rsid w:val="009A5AE3"/>
    <w:rsid w:val="009D232B"/>
    <w:rsid w:val="009E2736"/>
    <w:rsid w:val="00A319E0"/>
    <w:rsid w:val="00A44091"/>
    <w:rsid w:val="00A66F71"/>
    <w:rsid w:val="00A81E97"/>
    <w:rsid w:val="00AD504D"/>
    <w:rsid w:val="00B20CE2"/>
    <w:rsid w:val="00B24835"/>
    <w:rsid w:val="00B76869"/>
    <w:rsid w:val="00B86D55"/>
    <w:rsid w:val="00BC7B31"/>
    <w:rsid w:val="00C00634"/>
    <w:rsid w:val="00C16AFA"/>
    <w:rsid w:val="00CC3FFC"/>
    <w:rsid w:val="00D17E54"/>
    <w:rsid w:val="00D556B3"/>
    <w:rsid w:val="00D909D6"/>
    <w:rsid w:val="00D96031"/>
    <w:rsid w:val="00DB7B99"/>
    <w:rsid w:val="00E30596"/>
    <w:rsid w:val="00E55533"/>
    <w:rsid w:val="00EB72AF"/>
    <w:rsid w:val="00EC24F9"/>
    <w:rsid w:val="00EF2DAC"/>
    <w:rsid w:val="00F22AB8"/>
    <w:rsid w:val="00F24DB1"/>
    <w:rsid w:val="00F620AF"/>
    <w:rsid w:val="00F826CC"/>
    <w:rsid w:val="00F97D58"/>
    <w:rsid w:val="00FA3A58"/>
    <w:rsid w:val="00FB6DF4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DCED1"/>
  <w15:chartTrackingRefBased/>
  <w15:docId w15:val="{2B4769AC-425B-42AE-9E60-9A1A4C6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99"/>
    <w:pPr>
      <w:spacing w:before="360"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B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DB7B99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7B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DB7B99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9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DB7B99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Aff">
    <w:name w:val="Aff"/>
    <w:basedOn w:val="Normal"/>
    <w:link w:val="AffCar"/>
    <w:qFormat/>
    <w:rsid w:val="00D96031"/>
    <w:pPr>
      <w:widowControl w:val="0"/>
      <w:tabs>
        <w:tab w:val="left" w:pos="0"/>
        <w:tab w:val="left" w:pos="5670"/>
      </w:tabs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AffCar">
    <w:name w:val="Aff Car"/>
    <w:link w:val="Aff"/>
    <w:rsid w:val="00D96031"/>
    <w:rPr>
      <w:rFonts w:ascii="Times New Roman" w:eastAsia="Times New Roman" w:hAnsi="Times New Roman"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826CC"/>
    <w:rPr>
      <w:rFonts w:ascii="Tahoma" w:hAnsi="Tahoma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F826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D2B8C-D691-41AA-B0A3-E3026E10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gzavan</dc:creator>
  <cp:keywords/>
  <cp:lastModifiedBy>Afep Environnement Energie</cp:lastModifiedBy>
  <cp:revision>11</cp:revision>
  <dcterms:created xsi:type="dcterms:W3CDTF">2022-01-10T10:53:00Z</dcterms:created>
  <dcterms:modified xsi:type="dcterms:W3CDTF">2022-01-13T09:35:00Z</dcterms:modified>
</cp:coreProperties>
</file>